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713AA" w14:textId="77777777" w:rsidR="000571A9" w:rsidRPr="00A90184" w:rsidRDefault="000571A9">
      <w:pPr>
        <w:rPr>
          <w:rFonts w:asciiTheme="minorHAnsi" w:hAnsiTheme="minorHAnsi" w:cstheme="minorHAnsi"/>
        </w:rPr>
      </w:pPr>
      <w:bookmarkStart w:id="0" w:name="_GoBack"/>
      <w:bookmarkEnd w:id="0"/>
    </w:p>
    <w:p w14:paraId="55B0C868" w14:textId="77777777" w:rsidR="00AA1C49" w:rsidRDefault="00F97C09" w:rsidP="00F97C09">
      <w:pPr>
        <w:spacing w:after="0" w:line="240" w:lineRule="auto"/>
        <w:jc w:val="center"/>
        <w:rPr>
          <w:rFonts w:asciiTheme="minorHAnsi" w:hAnsiTheme="minorHAnsi" w:cstheme="minorHAnsi"/>
          <w:b/>
          <w:noProof/>
          <w:color w:val="auto"/>
          <w:sz w:val="32"/>
          <w:szCs w:val="32"/>
          <w:lang w:eastAsia="pl-PL"/>
        </w:rPr>
      </w:pPr>
      <w:r w:rsidRPr="00AA1C49">
        <w:rPr>
          <w:rFonts w:asciiTheme="minorHAnsi" w:hAnsiTheme="minorHAnsi" w:cstheme="minorHAnsi"/>
          <w:b/>
          <w:noProof/>
          <w:color w:val="auto"/>
          <w:sz w:val="32"/>
          <w:szCs w:val="32"/>
          <w:lang w:eastAsia="pl-PL"/>
        </w:rPr>
        <w:t xml:space="preserve">Formularz zgłoszeniowy do konkursu  </w:t>
      </w:r>
    </w:p>
    <w:p w14:paraId="27D7E792" w14:textId="7A052076" w:rsidR="00F97C09" w:rsidRPr="00AA1C49" w:rsidRDefault="00F97C09" w:rsidP="00F97C09">
      <w:pPr>
        <w:spacing w:after="0" w:line="240" w:lineRule="auto"/>
        <w:jc w:val="center"/>
        <w:rPr>
          <w:rFonts w:asciiTheme="minorHAnsi" w:hAnsiTheme="minorHAnsi" w:cstheme="minorHAnsi"/>
          <w:b/>
          <w:noProof/>
          <w:color w:val="auto"/>
          <w:sz w:val="32"/>
          <w:szCs w:val="32"/>
          <w:lang w:eastAsia="pl-PL"/>
        </w:rPr>
      </w:pPr>
      <w:r w:rsidRPr="00AA1C49">
        <w:rPr>
          <w:rFonts w:asciiTheme="minorHAnsi" w:hAnsiTheme="minorHAnsi" w:cstheme="minorHAnsi"/>
          <w:b/>
          <w:noProof/>
          <w:color w:val="auto"/>
          <w:sz w:val="32"/>
          <w:szCs w:val="32"/>
          <w:lang w:eastAsia="pl-PL"/>
        </w:rPr>
        <w:t>Sopockiej Organizacji Turystycznej</w:t>
      </w:r>
    </w:p>
    <w:p w14:paraId="20DB9B34" w14:textId="77777777" w:rsidR="00F97C09" w:rsidRPr="00AA1C49" w:rsidRDefault="00F97C09" w:rsidP="00F97C09">
      <w:pPr>
        <w:spacing w:after="0" w:line="240" w:lineRule="auto"/>
        <w:jc w:val="center"/>
        <w:rPr>
          <w:rFonts w:asciiTheme="minorHAnsi" w:hAnsiTheme="minorHAnsi" w:cstheme="minorHAnsi"/>
          <w:b/>
          <w:noProof/>
          <w:color w:val="auto"/>
          <w:sz w:val="32"/>
          <w:szCs w:val="32"/>
          <w:lang w:eastAsia="pl-PL"/>
        </w:rPr>
      </w:pPr>
      <w:r w:rsidRPr="00AA1C49">
        <w:rPr>
          <w:rFonts w:asciiTheme="minorHAnsi" w:hAnsiTheme="minorHAnsi" w:cstheme="minorHAnsi"/>
          <w:b/>
          <w:noProof/>
          <w:color w:val="auto"/>
          <w:sz w:val="32"/>
          <w:szCs w:val="32"/>
          <w:lang w:eastAsia="pl-PL"/>
        </w:rPr>
        <w:t>„SOPOCKIE PERŁY”</w:t>
      </w:r>
    </w:p>
    <w:p w14:paraId="23DDDCD7" w14:textId="6D52FB75" w:rsidR="00F97C09" w:rsidRDefault="00F97C09" w:rsidP="00F97C09">
      <w:pPr>
        <w:spacing w:after="0" w:line="240" w:lineRule="auto"/>
        <w:jc w:val="center"/>
        <w:rPr>
          <w:rFonts w:asciiTheme="minorHAnsi" w:hAnsiTheme="minorHAnsi" w:cstheme="minorHAnsi"/>
          <w:b/>
          <w:noProof/>
          <w:color w:val="auto"/>
          <w:sz w:val="32"/>
          <w:szCs w:val="32"/>
          <w:lang w:eastAsia="pl-PL"/>
        </w:rPr>
      </w:pPr>
    </w:p>
    <w:p w14:paraId="2385B7B5" w14:textId="77777777" w:rsidR="00750E16" w:rsidRPr="00AA1C49" w:rsidRDefault="00750E16" w:rsidP="00F97C09">
      <w:pPr>
        <w:spacing w:after="0" w:line="240" w:lineRule="auto"/>
        <w:jc w:val="center"/>
        <w:rPr>
          <w:rFonts w:asciiTheme="minorHAnsi" w:hAnsiTheme="minorHAnsi" w:cstheme="minorHAnsi"/>
          <w:b/>
          <w:noProof/>
          <w:color w:val="auto"/>
          <w:sz w:val="32"/>
          <w:szCs w:val="32"/>
          <w:lang w:eastAsia="pl-PL"/>
        </w:rPr>
      </w:pPr>
    </w:p>
    <w:p w14:paraId="7199E990" w14:textId="3925B474" w:rsidR="005E2BD1" w:rsidRPr="00A90184" w:rsidRDefault="005E2BD1" w:rsidP="005E2BD1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noProof/>
          <w:color w:val="auto"/>
          <w:sz w:val="24"/>
          <w:szCs w:val="24"/>
          <w:lang w:eastAsia="pl-PL"/>
        </w:rPr>
      </w:pPr>
      <w:r w:rsidRPr="00A90184">
        <w:rPr>
          <w:rFonts w:asciiTheme="minorHAnsi" w:hAnsiTheme="minorHAnsi" w:cstheme="minorHAnsi"/>
          <w:b/>
          <w:noProof/>
          <w:color w:val="auto"/>
          <w:sz w:val="24"/>
          <w:szCs w:val="24"/>
          <w:lang w:eastAsia="pl-PL"/>
        </w:rPr>
        <w:t>Dane wnioskodawcy</w:t>
      </w:r>
    </w:p>
    <w:p w14:paraId="42879C1A" w14:textId="1EF02FB4" w:rsidR="00F97C09" w:rsidRPr="00A90184" w:rsidRDefault="00F97C09" w:rsidP="00F97C09">
      <w:pPr>
        <w:pStyle w:val="NormalnyWeb"/>
        <w:spacing w:before="0" w:after="0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90184" w:rsidRPr="00A90184" w14:paraId="6B7564AF" w14:textId="77777777" w:rsidTr="000A7F6D">
        <w:trPr>
          <w:trHeight w:val="454"/>
        </w:trPr>
        <w:tc>
          <w:tcPr>
            <w:tcW w:w="4606" w:type="dxa"/>
            <w:vAlign w:val="center"/>
          </w:tcPr>
          <w:p w14:paraId="28607597" w14:textId="5E837D49" w:rsidR="005E2BD1" w:rsidRPr="00A90184" w:rsidRDefault="005E2BD1" w:rsidP="000A7F6D">
            <w:pPr>
              <w:pStyle w:val="NormalnyWeb"/>
              <w:spacing w:before="0" w:after="0"/>
              <w:rPr>
                <w:rFonts w:asciiTheme="minorHAnsi" w:hAnsiTheme="minorHAnsi" w:cstheme="minorHAnsi"/>
              </w:rPr>
            </w:pPr>
            <w:r w:rsidRPr="00A90184">
              <w:rPr>
                <w:rFonts w:asciiTheme="minorHAnsi" w:hAnsiTheme="minorHAnsi" w:cstheme="minorHAnsi"/>
              </w:rPr>
              <w:t>Nazwa</w:t>
            </w:r>
          </w:p>
        </w:tc>
        <w:tc>
          <w:tcPr>
            <w:tcW w:w="4606" w:type="dxa"/>
          </w:tcPr>
          <w:p w14:paraId="178BDBA1" w14:textId="77777777" w:rsidR="005E2BD1" w:rsidRPr="00A90184" w:rsidRDefault="005E2BD1" w:rsidP="00F97C09">
            <w:pPr>
              <w:pStyle w:val="NormalnyWeb"/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5E2BD1" w:rsidRPr="00A90184" w14:paraId="0B634AB7" w14:textId="77777777" w:rsidTr="000A7F6D">
        <w:trPr>
          <w:trHeight w:val="454"/>
        </w:trPr>
        <w:tc>
          <w:tcPr>
            <w:tcW w:w="4606" w:type="dxa"/>
            <w:vAlign w:val="center"/>
          </w:tcPr>
          <w:p w14:paraId="55DE5B36" w14:textId="7B36179B" w:rsidR="005E2BD1" w:rsidRPr="00A90184" w:rsidRDefault="005E2BD1" w:rsidP="000A7F6D">
            <w:pPr>
              <w:pStyle w:val="NormalnyWeb"/>
              <w:spacing w:before="0" w:after="0"/>
              <w:rPr>
                <w:rFonts w:asciiTheme="minorHAnsi" w:hAnsiTheme="minorHAnsi" w:cstheme="minorHAnsi"/>
              </w:rPr>
            </w:pPr>
            <w:r w:rsidRPr="00A90184">
              <w:rPr>
                <w:rFonts w:asciiTheme="minorHAnsi" w:hAnsiTheme="minorHAnsi" w:cstheme="minorHAnsi"/>
              </w:rPr>
              <w:t>Adres</w:t>
            </w:r>
          </w:p>
        </w:tc>
        <w:tc>
          <w:tcPr>
            <w:tcW w:w="4606" w:type="dxa"/>
          </w:tcPr>
          <w:p w14:paraId="4E5E1BF4" w14:textId="77777777" w:rsidR="005E2BD1" w:rsidRPr="00A90184" w:rsidRDefault="005E2BD1" w:rsidP="00F97C09">
            <w:pPr>
              <w:pStyle w:val="NormalnyWeb"/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5E2BD1" w:rsidRPr="00A90184" w14:paraId="600F88FC" w14:textId="77777777" w:rsidTr="000A7F6D">
        <w:trPr>
          <w:trHeight w:val="454"/>
        </w:trPr>
        <w:tc>
          <w:tcPr>
            <w:tcW w:w="4606" w:type="dxa"/>
            <w:vAlign w:val="center"/>
          </w:tcPr>
          <w:p w14:paraId="41DB17DB" w14:textId="4F070D2E" w:rsidR="005E2BD1" w:rsidRPr="00A90184" w:rsidRDefault="005E2BD1" w:rsidP="000A7F6D">
            <w:pPr>
              <w:pStyle w:val="NormalnyWeb"/>
              <w:spacing w:before="0" w:after="0"/>
              <w:rPr>
                <w:rFonts w:asciiTheme="minorHAnsi" w:hAnsiTheme="minorHAnsi" w:cstheme="minorHAnsi"/>
              </w:rPr>
            </w:pPr>
            <w:r w:rsidRPr="00A90184">
              <w:rPr>
                <w:rFonts w:asciiTheme="minorHAnsi" w:hAnsiTheme="minorHAnsi" w:cstheme="minorHAnsi"/>
              </w:rPr>
              <w:t>NIP</w:t>
            </w:r>
          </w:p>
        </w:tc>
        <w:tc>
          <w:tcPr>
            <w:tcW w:w="4606" w:type="dxa"/>
          </w:tcPr>
          <w:p w14:paraId="0D2F0640" w14:textId="77777777" w:rsidR="005E2BD1" w:rsidRPr="00A90184" w:rsidRDefault="005E2BD1" w:rsidP="00F97C09">
            <w:pPr>
              <w:pStyle w:val="NormalnyWeb"/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5E2BD1" w:rsidRPr="00D66DBE" w14:paraId="64A5D3ED" w14:textId="77777777" w:rsidTr="000A7F6D">
        <w:trPr>
          <w:trHeight w:val="454"/>
        </w:trPr>
        <w:tc>
          <w:tcPr>
            <w:tcW w:w="4606" w:type="dxa"/>
            <w:vAlign w:val="center"/>
          </w:tcPr>
          <w:p w14:paraId="491F439F" w14:textId="257FD88B" w:rsidR="005E2BD1" w:rsidRPr="00D66DBE" w:rsidRDefault="005E2BD1" w:rsidP="000A7F6D">
            <w:pPr>
              <w:pStyle w:val="NormalnyWeb"/>
              <w:spacing w:before="0" w:after="0"/>
              <w:rPr>
                <w:rFonts w:asciiTheme="minorHAnsi" w:hAnsiTheme="minorHAnsi" w:cstheme="minorHAnsi"/>
                <w:lang w:val="it-IT"/>
              </w:rPr>
            </w:pPr>
            <w:r w:rsidRPr="00D66DBE">
              <w:rPr>
                <w:rFonts w:asciiTheme="minorHAnsi" w:hAnsiTheme="minorHAnsi" w:cstheme="minorHAnsi"/>
                <w:lang w:val="it-IT"/>
              </w:rPr>
              <w:t xml:space="preserve">E-mail, www, </w:t>
            </w:r>
            <w:r w:rsidR="00D66DBE" w:rsidRPr="00D66DBE">
              <w:rPr>
                <w:rFonts w:asciiTheme="minorHAnsi" w:hAnsiTheme="minorHAnsi" w:cstheme="minorHAnsi"/>
                <w:lang w:val="it-IT"/>
              </w:rPr>
              <w:t>profil FB</w:t>
            </w:r>
          </w:p>
        </w:tc>
        <w:tc>
          <w:tcPr>
            <w:tcW w:w="4606" w:type="dxa"/>
          </w:tcPr>
          <w:p w14:paraId="4F7207E6" w14:textId="77777777" w:rsidR="005E2BD1" w:rsidRPr="00D66DBE" w:rsidRDefault="005E2BD1" w:rsidP="00F97C09">
            <w:pPr>
              <w:pStyle w:val="NormalnyWeb"/>
              <w:spacing w:before="0" w:after="0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5E2BD1" w:rsidRPr="00A90184" w14:paraId="6B67CCA7" w14:textId="77777777" w:rsidTr="000A7F6D">
        <w:trPr>
          <w:trHeight w:val="454"/>
        </w:trPr>
        <w:tc>
          <w:tcPr>
            <w:tcW w:w="4606" w:type="dxa"/>
            <w:vAlign w:val="center"/>
          </w:tcPr>
          <w:p w14:paraId="518ACF75" w14:textId="08231862" w:rsidR="005E2BD1" w:rsidRPr="00A90184" w:rsidRDefault="005E2BD1" w:rsidP="000A7F6D">
            <w:pPr>
              <w:pStyle w:val="NormalnyWeb"/>
              <w:spacing w:before="0" w:after="0"/>
              <w:rPr>
                <w:rFonts w:asciiTheme="minorHAnsi" w:hAnsiTheme="minorHAnsi" w:cstheme="minorHAnsi"/>
              </w:rPr>
            </w:pPr>
            <w:r w:rsidRPr="00A90184">
              <w:rPr>
                <w:rFonts w:asciiTheme="minorHAnsi" w:hAnsiTheme="minorHAnsi" w:cstheme="minorHAnsi"/>
              </w:rPr>
              <w:t>Telefon kontaktowy</w:t>
            </w:r>
          </w:p>
        </w:tc>
        <w:tc>
          <w:tcPr>
            <w:tcW w:w="4606" w:type="dxa"/>
          </w:tcPr>
          <w:p w14:paraId="5545A214" w14:textId="77777777" w:rsidR="005E2BD1" w:rsidRPr="00A90184" w:rsidRDefault="005E2BD1" w:rsidP="00F97C09">
            <w:pPr>
              <w:pStyle w:val="NormalnyWeb"/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5E2BD1" w:rsidRPr="00A90184" w14:paraId="74C541EB" w14:textId="77777777" w:rsidTr="000A7F6D">
        <w:trPr>
          <w:trHeight w:val="454"/>
        </w:trPr>
        <w:tc>
          <w:tcPr>
            <w:tcW w:w="4606" w:type="dxa"/>
            <w:vAlign w:val="center"/>
          </w:tcPr>
          <w:p w14:paraId="4472AF76" w14:textId="7E72203F" w:rsidR="005E2BD1" w:rsidRPr="00A90184" w:rsidRDefault="005E2BD1" w:rsidP="000A7F6D">
            <w:pPr>
              <w:pStyle w:val="NormalnyWeb"/>
              <w:spacing w:before="0" w:after="0"/>
              <w:rPr>
                <w:rFonts w:asciiTheme="minorHAnsi" w:hAnsiTheme="minorHAnsi" w:cstheme="minorHAnsi"/>
              </w:rPr>
            </w:pPr>
            <w:r w:rsidRPr="00A90184">
              <w:rPr>
                <w:rFonts w:asciiTheme="minorHAnsi" w:hAnsiTheme="minorHAnsi" w:cstheme="minorHAnsi"/>
              </w:rPr>
              <w:t>Osoba kontaktowa</w:t>
            </w:r>
          </w:p>
        </w:tc>
        <w:tc>
          <w:tcPr>
            <w:tcW w:w="4606" w:type="dxa"/>
          </w:tcPr>
          <w:p w14:paraId="7EC2084C" w14:textId="77777777" w:rsidR="005E2BD1" w:rsidRPr="00A90184" w:rsidRDefault="005E2BD1" w:rsidP="00F97C09">
            <w:pPr>
              <w:pStyle w:val="NormalnyWeb"/>
              <w:spacing w:before="0" w:after="0"/>
              <w:rPr>
                <w:rFonts w:asciiTheme="minorHAnsi" w:hAnsiTheme="minorHAnsi" w:cstheme="minorHAnsi"/>
              </w:rPr>
            </w:pPr>
          </w:p>
        </w:tc>
      </w:tr>
    </w:tbl>
    <w:p w14:paraId="677C604E" w14:textId="77777777" w:rsidR="00F97C09" w:rsidRPr="00A90184" w:rsidRDefault="00F97C09" w:rsidP="00F97C09">
      <w:pPr>
        <w:pStyle w:val="NormalnyWeb"/>
        <w:spacing w:before="0" w:after="0"/>
        <w:rPr>
          <w:rFonts w:asciiTheme="minorHAnsi" w:hAnsiTheme="minorHAnsi" w:cstheme="minorHAnsi"/>
        </w:rPr>
      </w:pPr>
    </w:p>
    <w:p w14:paraId="7BE7DD11" w14:textId="77777777" w:rsidR="00F97C09" w:rsidRPr="00AA1C49" w:rsidRDefault="00F97C09" w:rsidP="00F97C09">
      <w:pPr>
        <w:pStyle w:val="NormalnyWeb"/>
        <w:spacing w:before="0" w:after="0"/>
        <w:rPr>
          <w:rFonts w:asciiTheme="minorHAnsi" w:hAnsiTheme="minorHAnsi" w:cstheme="minorHAnsi"/>
          <w:b/>
        </w:rPr>
      </w:pPr>
    </w:p>
    <w:p w14:paraId="0918D622" w14:textId="00BE4E10" w:rsidR="00F97C09" w:rsidRDefault="005E2BD1" w:rsidP="00A90184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AA1C49">
        <w:rPr>
          <w:rFonts w:asciiTheme="minorHAnsi" w:hAnsiTheme="minorHAnsi" w:cstheme="minorHAnsi"/>
          <w:b/>
          <w:color w:val="auto"/>
          <w:sz w:val="24"/>
          <w:szCs w:val="24"/>
        </w:rPr>
        <w:t>Wybór kategorii ( prosimy o zaznaczenie 1 kategorii )</w:t>
      </w:r>
    </w:p>
    <w:p w14:paraId="43DE9DCD" w14:textId="539A0AF0" w:rsidR="005E2BD1" w:rsidRDefault="005E2BD1" w:rsidP="005E2BD1">
      <w:pPr>
        <w:pStyle w:val="Akapitzlist"/>
        <w:ind w:left="1080"/>
        <w:rPr>
          <w:rFonts w:asciiTheme="minorHAnsi" w:hAnsiTheme="minorHAnsi" w:cstheme="minorHAnsi"/>
          <w:color w:val="auto"/>
          <w:sz w:val="24"/>
          <w:szCs w:val="24"/>
        </w:rPr>
      </w:pPr>
    </w:p>
    <w:p w14:paraId="57A27BDE" w14:textId="0F76D5F5" w:rsidR="00FF1927" w:rsidRDefault="00FF1927" w:rsidP="005E2BD1">
      <w:pPr>
        <w:pStyle w:val="Akapitzlist"/>
        <w:ind w:left="1080"/>
        <w:rPr>
          <w:rFonts w:asciiTheme="minorHAnsi" w:hAnsiTheme="minorHAnsi" w:cstheme="minorHAnsi"/>
          <w:color w:val="auto"/>
          <w:sz w:val="24"/>
          <w:szCs w:val="24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67"/>
        <w:gridCol w:w="2552"/>
        <w:gridCol w:w="5953"/>
      </w:tblGrid>
      <w:tr w:rsidR="00FF1927" w14:paraId="1D5E2E08" w14:textId="77777777" w:rsidTr="000A7F6D">
        <w:tc>
          <w:tcPr>
            <w:tcW w:w="567" w:type="dxa"/>
            <w:shd w:val="clear" w:color="auto" w:fill="D5DCE4" w:themeFill="text2" w:themeFillTint="33"/>
          </w:tcPr>
          <w:p w14:paraId="12B87598" w14:textId="4A1A2125" w:rsidR="00FF1927" w:rsidRDefault="00FF1927" w:rsidP="00FF1927">
            <w:pPr>
              <w:pStyle w:val="Akapitzlist"/>
              <w:ind w:left="-133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NNAz</w:t>
            </w:r>
            <w:proofErr w:type="spellEnd"/>
          </w:p>
        </w:tc>
        <w:tc>
          <w:tcPr>
            <w:tcW w:w="2552" w:type="dxa"/>
            <w:shd w:val="clear" w:color="auto" w:fill="D5DCE4" w:themeFill="text2" w:themeFillTint="33"/>
          </w:tcPr>
          <w:p w14:paraId="498407C2" w14:textId="49955BD6" w:rsidR="00FF1927" w:rsidRDefault="00C74B89" w:rsidP="005E2BD1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Kategoria</w:t>
            </w:r>
          </w:p>
        </w:tc>
        <w:tc>
          <w:tcPr>
            <w:tcW w:w="5953" w:type="dxa"/>
            <w:shd w:val="clear" w:color="auto" w:fill="D5DCE4" w:themeFill="text2" w:themeFillTint="33"/>
          </w:tcPr>
          <w:p w14:paraId="692A7883" w14:textId="11AE3FF0" w:rsidR="00FF1927" w:rsidRDefault="00C74B89" w:rsidP="005E2BD1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Opis szczegółowy kategorii</w:t>
            </w:r>
          </w:p>
        </w:tc>
      </w:tr>
      <w:tr w:rsidR="00FF1927" w14:paraId="19BE1580" w14:textId="77777777" w:rsidTr="000A7F6D">
        <w:tc>
          <w:tcPr>
            <w:tcW w:w="567" w:type="dxa"/>
          </w:tcPr>
          <w:p w14:paraId="4118A6B9" w14:textId="3DDCACFA" w:rsidR="00FF1927" w:rsidRDefault="00FF1927" w:rsidP="00FF1927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69C0DB6D" w14:textId="34A31C4C" w:rsidR="00FF1927" w:rsidRDefault="00FF1927" w:rsidP="000A7F6D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proofErr w:type="spellStart"/>
            <w:r w:rsidRPr="00AA1C49">
              <w:rPr>
                <w:rFonts w:cstheme="minorHAnsi"/>
                <w:sz w:val="24"/>
                <w:szCs w:val="24"/>
              </w:rPr>
              <w:t>Proeko</w:t>
            </w:r>
            <w:proofErr w:type="spellEnd"/>
          </w:p>
        </w:tc>
        <w:tc>
          <w:tcPr>
            <w:tcW w:w="5953" w:type="dxa"/>
          </w:tcPr>
          <w:p w14:paraId="26AEC4BC" w14:textId="014E961A" w:rsidR="00FF1927" w:rsidRPr="000A7F6D" w:rsidRDefault="000A7F6D" w:rsidP="004E2065">
            <w:pPr>
              <w:pStyle w:val="Akapitzlist"/>
              <w:spacing w:before="480" w:after="240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0A7F6D">
              <w:rPr>
                <w:rFonts w:cstheme="minorHAnsi"/>
                <w:sz w:val="20"/>
                <w:szCs w:val="20"/>
              </w:rPr>
              <w:t>Dotyczy działa</w:t>
            </w:r>
            <w:r>
              <w:rPr>
                <w:rFonts w:cstheme="minorHAnsi"/>
                <w:sz w:val="20"/>
                <w:szCs w:val="20"/>
              </w:rPr>
              <w:t>ń</w:t>
            </w:r>
            <w:r w:rsidR="00FF1927" w:rsidRPr="000A7F6D">
              <w:rPr>
                <w:rFonts w:cstheme="minorHAnsi"/>
                <w:sz w:val="20"/>
                <w:szCs w:val="20"/>
              </w:rPr>
              <w:t>, których celem jest szeroko rozumiana ochrona środowiska, np.: segregacja śmieci, podejmowanie świadomych i konsekwentnych działań prowadzących do ograniczenia zużycia wody i/lub prądu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FF1927" w:rsidRPr="000A7F6D">
              <w:rPr>
                <w:rFonts w:cstheme="minorHAnsi"/>
                <w:sz w:val="20"/>
                <w:szCs w:val="20"/>
              </w:rPr>
              <w:t xml:space="preserve"> ograniczenie środków chemicznych, ograniczenie wykorzystania plastiku, szerzenie informacji na temat ochrony środowiska, prowadzenie działań promujących postawy ekologiczne, wdrożenie procesów i procedur pro-środowiskowych itp. Działania mogą być podejmowane jednorazowo lub stanowić cykl zdarzeń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F1927" w14:paraId="22AA76D6" w14:textId="77777777" w:rsidTr="000A7F6D">
        <w:tc>
          <w:tcPr>
            <w:tcW w:w="567" w:type="dxa"/>
          </w:tcPr>
          <w:p w14:paraId="2C4B81A1" w14:textId="55E4C83D" w:rsidR="00FF1927" w:rsidRDefault="00FF1927" w:rsidP="00FF1927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67B8C4D1" w14:textId="16035393" w:rsidR="00FF1927" w:rsidRDefault="00FF1927" w:rsidP="000A7F6D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AA1C49">
              <w:rPr>
                <w:rFonts w:cstheme="minorHAnsi"/>
                <w:sz w:val="24"/>
                <w:szCs w:val="24"/>
              </w:rPr>
              <w:t>Pobyt</w:t>
            </w:r>
          </w:p>
        </w:tc>
        <w:tc>
          <w:tcPr>
            <w:tcW w:w="5953" w:type="dxa"/>
          </w:tcPr>
          <w:p w14:paraId="36638322" w14:textId="668DF7E2" w:rsidR="00FF1927" w:rsidRPr="000A7F6D" w:rsidRDefault="000A7F6D" w:rsidP="004E2065">
            <w:pPr>
              <w:pStyle w:val="Akapitzlist"/>
              <w:spacing w:before="240" w:after="360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0A7F6D">
              <w:rPr>
                <w:rFonts w:cstheme="minorHAnsi"/>
                <w:sz w:val="20"/>
                <w:szCs w:val="20"/>
              </w:rPr>
              <w:t>Dotyczy d</w:t>
            </w:r>
            <w:r w:rsidR="00FF1927" w:rsidRPr="000A7F6D">
              <w:rPr>
                <w:rFonts w:cstheme="minorHAnsi"/>
                <w:sz w:val="20"/>
                <w:szCs w:val="20"/>
              </w:rPr>
              <w:t>ziała</w:t>
            </w:r>
            <w:r w:rsidRPr="000A7F6D">
              <w:rPr>
                <w:rFonts w:cstheme="minorHAnsi"/>
                <w:sz w:val="20"/>
                <w:szCs w:val="20"/>
              </w:rPr>
              <w:t>ń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FF1927" w:rsidRPr="000A7F6D">
              <w:rPr>
                <w:rFonts w:cstheme="minorHAnsi"/>
                <w:sz w:val="20"/>
                <w:szCs w:val="20"/>
              </w:rPr>
              <w:t>które decydują o wyjątkowości oferty pobytowej, taki</w:t>
            </w:r>
            <w:r>
              <w:rPr>
                <w:rFonts w:cstheme="minorHAnsi"/>
                <w:sz w:val="20"/>
                <w:szCs w:val="20"/>
              </w:rPr>
              <w:t>ch</w:t>
            </w:r>
            <w:r w:rsidR="00FF1927" w:rsidRPr="000A7F6D">
              <w:rPr>
                <w:rFonts w:cstheme="minorHAnsi"/>
                <w:sz w:val="20"/>
                <w:szCs w:val="20"/>
              </w:rPr>
              <w:t xml:space="preserve"> jak np.: różnorodność oferty, jej unikatowe cechy,</w:t>
            </w:r>
            <w:r w:rsidR="00DF3418" w:rsidRPr="000A7F6D">
              <w:rPr>
                <w:rFonts w:cstheme="minorHAnsi"/>
                <w:sz w:val="20"/>
                <w:szCs w:val="20"/>
              </w:rPr>
              <w:t xml:space="preserve"> zakres i </w:t>
            </w:r>
            <w:r w:rsidR="00FF1927" w:rsidRPr="000A7F6D">
              <w:rPr>
                <w:rFonts w:cstheme="minorHAnsi"/>
                <w:sz w:val="20"/>
                <w:szCs w:val="20"/>
              </w:rPr>
              <w:t xml:space="preserve"> sposób w jaki adresuje zróżnicowane potrzeby gości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F3418" w:rsidRPr="000A7F6D">
              <w:rPr>
                <w:rFonts w:cstheme="minorHAnsi"/>
                <w:sz w:val="20"/>
                <w:szCs w:val="20"/>
              </w:rPr>
              <w:t xml:space="preserve">- kompleksowość - </w:t>
            </w:r>
            <w:r w:rsidR="00FF1927" w:rsidRPr="000A7F6D">
              <w:rPr>
                <w:rFonts w:cstheme="minorHAnsi"/>
                <w:sz w:val="20"/>
                <w:szCs w:val="20"/>
              </w:rPr>
              <w:t xml:space="preserve">np. wypoczynku aktywnego, sportowe, kulturalnego </w:t>
            </w:r>
            <w:r>
              <w:rPr>
                <w:rFonts w:cstheme="minorHAnsi"/>
                <w:sz w:val="20"/>
                <w:szCs w:val="20"/>
              </w:rPr>
              <w:t>itp.</w:t>
            </w:r>
            <w:r w:rsidR="005960F0" w:rsidRPr="000A7F6D">
              <w:rPr>
                <w:rFonts w:cstheme="minorHAnsi"/>
                <w:sz w:val="20"/>
                <w:szCs w:val="20"/>
              </w:rPr>
              <w:t xml:space="preserve">; </w:t>
            </w:r>
            <w:r w:rsidR="00FF1927" w:rsidRPr="000A7F6D">
              <w:rPr>
                <w:rFonts w:cstheme="minorHAnsi"/>
                <w:sz w:val="20"/>
                <w:szCs w:val="20"/>
              </w:rPr>
              <w:t>wysoka jakość usług potwierdzona np. oceną na platformach rezerwacyjnych lub w wyniku przeprowadzanej ankiety wśród gości</w:t>
            </w:r>
            <w:r w:rsidR="005960F0" w:rsidRPr="000A7F6D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F1927" w14:paraId="0972F4C4" w14:textId="77777777" w:rsidTr="000A7F6D">
        <w:tc>
          <w:tcPr>
            <w:tcW w:w="567" w:type="dxa"/>
          </w:tcPr>
          <w:p w14:paraId="009DAE29" w14:textId="44E2BFB3" w:rsidR="00FF1927" w:rsidRDefault="00FF1927" w:rsidP="00FF1927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14:paraId="3C2F1A22" w14:textId="18A9DBF6" w:rsidR="00FF1927" w:rsidRDefault="00FF1927" w:rsidP="000A7F6D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AA1C49">
              <w:rPr>
                <w:rFonts w:cstheme="minorHAnsi"/>
                <w:sz w:val="24"/>
                <w:szCs w:val="24"/>
              </w:rPr>
              <w:t xml:space="preserve">Kulinaria </w:t>
            </w:r>
          </w:p>
        </w:tc>
        <w:tc>
          <w:tcPr>
            <w:tcW w:w="5953" w:type="dxa"/>
          </w:tcPr>
          <w:p w14:paraId="760A6FE1" w14:textId="3FA4E740" w:rsidR="00FF1927" w:rsidRPr="000A7F6D" w:rsidRDefault="005960F0" w:rsidP="00C940FA">
            <w:pPr>
              <w:pStyle w:val="Akapitzlist"/>
              <w:spacing w:before="240" w:after="360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0A7F6D">
              <w:rPr>
                <w:rFonts w:cstheme="minorHAnsi"/>
                <w:sz w:val="20"/>
                <w:szCs w:val="20"/>
              </w:rPr>
              <w:t xml:space="preserve">Oferta, która w wyjątkowy sposób podkreśla regionalność, łączy lokalność z gustami klientów i współczesnymi trendami, a także </w:t>
            </w:r>
            <w:r w:rsidRPr="000A7F6D">
              <w:rPr>
                <w:rFonts w:cstheme="minorHAnsi"/>
                <w:sz w:val="20"/>
                <w:szCs w:val="20"/>
              </w:rPr>
              <w:lastRenderedPageBreak/>
              <w:t>wykorzystuje sezonowość; aktywności kulinarne, edukacyjne, które promują lokalne produkty kulinarne; wysoka jakość oferty potwierdzona ocenami klientów na profilach społecznościowych i/lub innych platformach internetowych i/lub status „bestseller” potwierdzony odpowiednimi informacjami liczbowymi (liczba zamówień, wzrost do dowolnie wybranego okresu poprze</w:t>
            </w:r>
            <w:r w:rsidR="00260F3C">
              <w:rPr>
                <w:rFonts w:cstheme="minorHAnsi"/>
                <w:sz w:val="20"/>
                <w:szCs w:val="20"/>
              </w:rPr>
              <w:t>dzającego</w:t>
            </w:r>
            <w:r w:rsidRPr="000A7F6D">
              <w:rPr>
                <w:rFonts w:cstheme="minorHAnsi"/>
                <w:sz w:val="20"/>
                <w:szCs w:val="20"/>
              </w:rPr>
              <w:t>).</w:t>
            </w:r>
          </w:p>
        </w:tc>
      </w:tr>
      <w:tr w:rsidR="00FF1927" w14:paraId="689A7F6E" w14:textId="77777777" w:rsidTr="000A7F6D">
        <w:tc>
          <w:tcPr>
            <w:tcW w:w="567" w:type="dxa"/>
          </w:tcPr>
          <w:p w14:paraId="1A24B795" w14:textId="49E11350" w:rsidR="00FF1927" w:rsidRDefault="00FF1927" w:rsidP="00FF1927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  <w:vAlign w:val="center"/>
          </w:tcPr>
          <w:p w14:paraId="0DA38156" w14:textId="476830A0" w:rsidR="00FF1927" w:rsidRDefault="00FF1927" w:rsidP="000A7F6D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AA1C49">
              <w:rPr>
                <w:rFonts w:cstheme="minorHAnsi"/>
                <w:sz w:val="24"/>
                <w:szCs w:val="24"/>
              </w:rPr>
              <w:t xml:space="preserve">Wydarzenie </w:t>
            </w:r>
          </w:p>
        </w:tc>
        <w:tc>
          <w:tcPr>
            <w:tcW w:w="5953" w:type="dxa"/>
          </w:tcPr>
          <w:p w14:paraId="54A5682E" w14:textId="5DBD2538" w:rsidR="00FF1927" w:rsidRPr="000A7F6D" w:rsidRDefault="003023BC" w:rsidP="00C940FA">
            <w:pPr>
              <w:pStyle w:val="Akapitzlist"/>
              <w:spacing w:before="240" w:after="240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0A7F6D">
              <w:rPr>
                <w:rFonts w:cstheme="minorHAnsi"/>
                <w:sz w:val="20"/>
                <w:szCs w:val="20"/>
              </w:rPr>
              <w:t>Wydarzenie lub cykl wydarzeń,</w:t>
            </w:r>
            <w:r w:rsidR="00C74B89" w:rsidRPr="000A7F6D">
              <w:rPr>
                <w:rFonts w:cstheme="minorHAnsi"/>
                <w:sz w:val="20"/>
                <w:szCs w:val="20"/>
              </w:rPr>
              <w:t xml:space="preserve"> o dowolnym charakterze: muzycznym, literackim, sportowym</w:t>
            </w:r>
            <w:r w:rsidR="000A7F6D">
              <w:rPr>
                <w:rFonts w:cstheme="minorHAnsi"/>
                <w:sz w:val="20"/>
                <w:szCs w:val="20"/>
              </w:rPr>
              <w:t>,</w:t>
            </w:r>
            <w:r w:rsidR="00C74B89" w:rsidRPr="000A7F6D">
              <w:rPr>
                <w:rFonts w:cstheme="minorHAnsi"/>
                <w:sz w:val="20"/>
                <w:szCs w:val="20"/>
              </w:rPr>
              <w:t xml:space="preserve"> integracyjnym, poznawczym, kulinarnym itp.</w:t>
            </w:r>
            <w:r w:rsidRPr="000A7F6D">
              <w:rPr>
                <w:rFonts w:cstheme="minorHAnsi"/>
                <w:sz w:val="20"/>
                <w:szCs w:val="20"/>
              </w:rPr>
              <w:t xml:space="preserve"> </w:t>
            </w:r>
            <w:r w:rsidR="00C74B89" w:rsidRPr="000A7F6D">
              <w:rPr>
                <w:rFonts w:cstheme="minorHAnsi"/>
                <w:sz w:val="20"/>
                <w:szCs w:val="20"/>
              </w:rPr>
              <w:t>adresowane do szerokiego grona odbiorców, promujące Sopot jako miasto</w:t>
            </w:r>
            <w:r w:rsidRPr="000A7F6D">
              <w:rPr>
                <w:rFonts w:cstheme="minorHAnsi"/>
                <w:sz w:val="20"/>
                <w:szCs w:val="20"/>
              </w:rPr>
              <w:t xml:space="preserve"> różnorodne,</w:t>
            </w:r>
            <w:r w:rsidR="00C74B89" w:rsidRPr="000A7F6D">
              <w:rPr>
                <w:rFonts w:cstheme="minorHAnsi"/>
                <w:sz w:val="20"/>
                <w:szCs w:val="20"/>
              </w:rPr>
              <w:t xml:space="preserve"> nowoczesne, zaangażowane z podaniem liczby, profilu uczestników; wysoka jakość oraz dopasowanie do potrzeb uczestników potwierdzone opiniami uczestników wydarzenia publikowanymi w kanałach </w:t>
            </w:r>
            <w:proofErr w:type="spellStart"/>
            <w:r w:rsidR="00C74B89" w:rsidRPr="000A7F6D">
              <w:rPr>
                <w:rFonts w:cstheme="minorHAnsi"/>
                <w:sz w:val="20"/>
                <w:szCs w:val="20"/>
              </w:rPr>
              <w:t>social</w:t>
            </w:r>
            <w:proofErr w:type="spellEnd"/>
            <w:r w:rsidR="00C74B89" w:rsidRPr="000A7F6D">
              <w:rPr>
                <w:rFonts w:cstheme="minorHAnsi"/>
                <w:sz w:val="20"/>
                <w:szCs w:val="20"/>
              </w:rPr>
              <w:t xml:space="preserve"> media lub na innych platformach internetowych.</w:t>
            </w:r>
          </w:p>
        </w:tc>
      </w:tr>
      <w:tr w:rsidR="00FF1927" w14:paraId="74D4F0E0" w14:textId="77777777" w:rsidTr="000A7F6D">
        <w:tc>
          <w:tcPr>
            <w:tcW w:w="567" w:type="dxa"/>
          </w:tcPr>
          <w:p w14:paraId="06B90B7D" w14:textId="5AAEC35F" w:rsidR="00FF1927" w:rsidRDefault="00FF1927" w:rsidP="00FF1927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14:paraId="03FA7BC0" w14:textId="031E562D" w:rsidR="00FF1927" w:rsidRDefault="00FF1927" w:rsidP="000A7F6D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AA1C49">
              <w:rPr>
                <w:rFonts w:cstheme="minorHAnsi"/>
                <w:sz w:val="24"/>
                <w:szCs w:val="24"/>
              </w:rPr>
              <w:t>Debiut</w:t>
            </w:r>
          </w:p>
        </w:tc>
        <w:tc>
          <w:tcPr>
            <w:tcW w:w="5953" w:type="dxa"/>
          </w:tcPr>
          <w:p w14:paraId="3B6A3736" w14:textId="53F8BAF9" w:rsidR="00FF1927" w:rsidRPr="000A7F6D" w:rsidRDefault="004E2065" w:rsidP="00C940FA">
            <w:pPr>
              <w:pStyle w:val="Akapitzlist"/>
              <w:spacing w:before="240" w:after="240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0A7F6D">
              <w:rPr>
                <w:rFonts w:cstheme="minorHAnsi"/>
                <w:sz w:val="20"/>
                <w:szCs w:val="20"/>
              </w:rPr>
              <w:t>Działalność gospodarcza w szeroko pojmowanej branży turystycznej – sklep, kwiaciarnia, salon piękności, galeria itp. lub wydarzenie zorganizowane po raz pierwszy w Sopocie wraz z podaniem miar sukcesu debiutu:  liczby klientów, stopnia zadowolenia itp.</w:t>
            </w:r>
          </w:p>
        </w:tc>
      </w:tr>
    </w:tbl>
    <w:p w14:paraId="5CFAD777" w14:textId="77777777" w:rsidR="00FF1927" w:rsidRPr="00A90184" w:rsidRDefault="00FF1927" w:rsidP="005E2BD1">
      <w:pPr>
        <w:pStyle w:val="Akapitzlist"/>
        <w:ind w:left="1080"/>
        <w:rPr>
          <w:rFonts w:asciiTheme="minorHAnsi" w:hAnsiTheme="minorHAnsi" w:cstheme="minorHAnsi"/>
          <w:color w:val="auto"/>
          <w:sz w:val="24"/>
          <w:szCs w:val="24"/>
        </w:rPr>
      </w:pPr>
    </w:p>
    <w:p w14:paraId="4F5C6EB8" w14:textId="77777777" w:rsidR="005E2BD1" w:rsidRPr="00A90184" w:rsidRDefault="005E2BD1" w:rsidP="005E2BD1">
      <w:pPr>
        <w:pStyle w:val="Akapitzlist"/>
        <w:ind w:left="1080"/>
        <w:rPr>
          <w:rFonts w:asciiTheme="minorHAnsi" w:hAnsiTheme="minorHAnsi" w:cstheme="minorHAnsi"/>
          <w:color w:val="auto"/>
          <w:sz w:val="24"/>
          <w:szCs w:val="24"/>
        </w:rPr>
      </w:pPr>
    </w:p>
    <w:p w14:paraId="65E97D69" w14:textId="3BD23D53" w:rsidR="005E2BD1" w:rsidRPr="00AA1C49" w:rsidRDefault="005E2BD1" w:rsidP="005E2BD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AA1C49">
        <w:rPr>
          <w:rFonts w:asciiTheme="minorHAnsi" w:hAnsiTheme="minorHAnsi" w:cstheme="minorHAnsi"/>
          <w:b/>
          <w:color w:val="auto"/>
          <w:sz w:val="24"/>
          <w:szCs w:val="24"/>
        </w:rPr>
        <w:t>Opis działalności</w:t>
      </w:r>
      <w:r w:rsidR="00A90184" w:rsidRPr="00AA1C49">
        <w:rPr>
          <w:rFonts w:asciiTheme="minorHAnsi" w:hAnsiTheme="minorHAnsi" w:cstheme="minorHAnsi"/>
          <w:b/>
          <w:color w:val="auto"/>
          <w:sz w:val="24"/>
          <w:szCs w:val="24"/>
        </w:rPr>
        <w:t>:</w:t>
      </w:r>
      <w:r w:rsidRPr="00AA1C4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0184" w:rsidRPr="00A90184" w14:paraId="6491BA69" w14:textId="77777777" w:rsidTr="000A7F6D">
        <w:trPr>
          <w:trHeight w:val="454"/>
        </w:trPr>
        <w:tc>
          <w:tcPr>
            <w:tcW w:w="4531" w:type="dxa"/>
          </w:tcPr>
          <w:p w14:paraId="18DB7AB2" w14:textId="25E3CAFE" w:rsidR="00F97C09" w:rsidRPr="00A90184" w:rsidRDefault="00A90184" w:rsidP="00A90184">
            <w:pPr>
              <w:rPr>
                <w:rFonts w:cstheme="minorHAnsi"/>
                <w:sz w:val="24"/>
                <w:szCs w:val="24"/>
              </w:rPr>
            </w:pPr>
            <w:r w:rsidRPr="00A90184">
              <w:rPr>
                <w:rFonts w:cstheme="minorHAnsi"/>
                <w:sz w:val="24"/>
                <w:szCs w:val="24"/>
              </w:rPr>
              <w:t xml:space="preserve">Ogólna charakterystyka kandydatury </w:t>
            </w:r>
          </w:p>
        </w:tc>
        <w:tc>
          <w:tcPr>
            <w:tcW w:w="4531" w:type="dxa"/>
          </w:tcPr>
          <w:p w14:paraId="36FEB5D0" w14:textId="77777777" w:rsidR="00F97C09" w:rsidRPr="00A90184" w:rsidRDefault="00F97C09" w:rsidP="000264E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0184" w:rsidRPr="00A90184" w14:paraId="7B39732A" w14:textId="77777777" w:rsidTr="000A7F6D">
        <w:trPr>
          <w:trHeight w:val="454"/>
        </w:trPr>
        <w:tc>
          <w:tcPr>
            <w:tcW w:w="4531" w:type="dxa"/>
          </w:tcPr>
          <w:p w14:paraId="45A943C8" w14:textId="41692212" w:rsidR="00F97C09" w:rsidRPr="00A90184" w:rsidRDefault="00F97C09" w:rsidP="000264E0">
            <w:pPr>
              <w:rPr>
                <w:rFonts w:cstheme="minorHAnsi"/>
                <w:sz w:val="24"/>
                <w:szCs w:val="24"/>
              </w:rPr>
            </w:pPr>
            <w:r w:rsidRPr="00A90184">
              <w:rPr>
                <w:rFonts w:cstheme="minorHAnsi"/>
                <w:sz w:val="24"/>
                <w:szCs w:val="24"/>
              </w:rPr>
              <w:t>Wielkość</w:t>
            </w:r>
            <w:r w:rsidR="00260F3C">
              <w:rPr>
                <w:rFonts w:cstheme="minorHAnsi"/>
                <w:sz w:val="24"/>
                <w:szCs w:val="24"/>
              </w:rPr>
              <w:t xml:space="preserve"> firmy</w:t>
            </w:r>
            <w:r w:rsidRPr="00A90184">
              <w:rPr>
                <w:rFonts w:cstheme="minorHAnsi"/>
                <w:sz w:val="24"/>
                <w:szCs w:val="24"/>
              </w:rPr>
              <w:t>/liczba zatrudnionych</w:t>
            </w:r>
          </w:p>
        </w:tc>
        <w:tc>
          <w:tcPr>
            <w:tcW w:w="4531" w:type="dxa"/>
          </w:tcPr>
          <w:p w14:paraId="099A303E" w14:textId="77777777" w:rsidR="00F97C09" w:rsidRPr="00A90184" w:rsidRDefault="00F97C09" w:rsidP="000264E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0184" w:rsidRPr="00A90184" w14:paraId="692B23C0" w14:textId="77777777" w:rsidTr="000A7F6D">
        <w:trPr>
          <w:trHeight w:val="454"/>
        </w:trPr>
        <w:tc>
          <w:tcPr>
            <w:tcW w:w="4531" w:type="dxa"/>
          </w:tcPr>
          <w:p w14:paraId="29D0DF77" w14:textId="4C7CA368" w:rsidR="00F97C09" w:rsidRPr="00A90184" w:rsidRDefault="00A90184" w:rsidP="000264E0">
            <w:pPr>
              <w:rPr>
                <w:rFonts w:cstheme="minorHAnsi"/>
                <w:sz w:val="24"/>
                <w:szCs w:val="24"/>
              </w:rPr>
            </w:pPr>
            <w:r w:rsidRPr="00A90184">
              <w:rPr>
                <w:rFonts w:cstheme="minorHAnsi"/>
                <w:sz w:val="24"/>
                <w:szCs w:val="24"/>
              </w:rPr>
              <w:t xml:space="preserve">Członkostwo w SOT </w:t>
            </w:r>
          </w:p>
        </w:tc>
        <w:tc>
          <w:tcPr>
            <w:tcW w:w="4531" w:type="dxa"/>
          </w:tcPr>
          <w:p w14:paraId="4D19930C" w14:textId="245F7370" w:rsidR="00F97C09" w:rsidRPr="00A90184" w:rsidRDefault="00260F3C" w:rsidP="000264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Symbol" w:char="F09E"/>
            </w:r>
            <w:r>
              <w:rPr>
                <w:rFonts w:cstheme="minorHAnsi"/>
                <w:sz w:val="24"/>
                <w:szCs w:val="24"/>
              </w:rPr>
              <w:t xml:space="preserve"> TAK            </w:t>
            </w:r>
            <w:r>
              <w:rPr>
                <w:rFonts w:cstheme="minorHAnsi"/>
                <w:sz w:val="24"/>
                <w:szCs w:val="24"/>
              </w:rPr>
              <w:sym w:font="Symbol" w:char="F09E"/>
            </w:r>
            <w:r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A90184" w:rsidRPr="00A90184" w14:paraId="2C17A2A1" w14:textId="77777777" w:rsidTr="000A7F6D">
        <w:trPr>
          <w:trHeight w:val="454"/>
        </w:trPr>
        <w:tc>
          <w:tcPr>
            <w:tcW w:w="4531" w:type="dxa"/>
          </w:tcPr>
          <w:p w14:paraId="37076846" w14:textId="6495B621" w:rsidR="00F97C09" w:rsidRPr="00A90184" w:rsidRDefault="00A90184" w:rsidP="000264E0">
            <w:pPr>
              <w:rPr>
                <w:rFonts w:cstheme="minorHAnsi"/>
                <w:sz w:val="24"/>
                <w:szCs w:val="24"/>
              </w:rPr>
            </w:pPr>
            <w:r w:rsidRPr="00A90184">
              <w:rPr>
                <w:rFonts w:cstheme="minorHAnsi"/>
                <w:sz w:val="24"/>
                <w:szCs w:val="24"/>
              </w:rPr>
              <w:t>Działalność na rynku sopockim ( od kiedy)</w:t>
            </w:r>
          </w:p>
        </w:tc>
        <w:tc>
          <w:tcPr>
            <w:tcW w:w="4531" w:type="dxa"/>
          </w:tcPr>
          <w:p w14:paraId="32381202" w14:textId="77777777" w:rsidR="00F97C09" w:rsidRPr="00A90184" w:rsidRDefault="00F97C09" w:rsidP="000264E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8A16B61" w14:textId="4237337C" w:rsidR="00750E16" w:rsidRDefault="00750E16" w:rsidP="00A90184">
      <w:pPr>
        <w:pStyle w:val="Akapitzlist"/>
        <w:ind w:left="1080"/>
        <w:rPr>
          <w:rFonts w:asciiTheme="minorHAnsi" w:hAnsiTheme="minorHAnsi" w:cstheme="minorHAnsi"/>
          <w:color w:val="auto"/>
          <w:sz w:val="24"/>
          <w:szCs w:val="24"/>
        </w:rPr>
      </w:pPr>
    </w:p>
    <w:p w14:paraId="5ABF05EB" w14:textId="77777777" w:rsidR="00750E16" w:rsidRDefault="00750E16">
      <w:pPr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br w:type="page"/>
      </w:r>
    </w:p>
    <w:p w14:paraId="31DB396F" w14:textId="77777777" w:rsidR="00A90184" w:rsidRDefault="00A90184" w:rsidP="00A90184">
      <w:pPr>
        <w:pStyle w:val="Akapitzlist"/>
        <w:ind w:left="1080"/>
        <w:rPr>
          <w:rFonts w:asciiTheme="minorHAnsi" w:hAnsiTheme="minorHAnsi" w:cstheme="minorHAnsi"/>
          <w:color w:val="auto"/>
          <w:sz w:val="24"/>
          <w:szCs w:val="24"/>
        </w:rPr>
      </w:pPr>
    </w:p>
    <w:p w14:paraId="3BAF6004" w14:textId="641465CF" w:rsidR="00F97C09" w:rsidRPr="00AA1C49" w:rsidRDefault="00A90184" w:rsidP="00A90184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AA1C49">
        <w:rPr>
          <w:rFonts w:asciiTheme="minorHAnsi" w:hAnsiTheme="minorHAnsi" w:cstheme="minorHAnsi"/>
          <w:b/>
          <w:color w:val="auto"/>
          <w:sz w:val="24"/>
          <w:szCs w:val="24"/>
        </w:rPr>
        <w:t>Uzasadnienie kandydatury: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90184" w:rsidRPr="00A90184" w14:paraId="3B139A86" w14:textId="77777777" w:rsidTr="000A7F6D">
        <w:tc>
          <w:tcPr>
            <w:tcW w:w="4606" w:type="dxa"/>
            <w:vAlign w:val="center"/>
          </w:tcPr>
          <w:p w14:paraId="137729CB" w14:textId="3448671B" w:rsidR="00A90184" w:rsidRPr="00A90184" w:rsidRDefault="00A90184" w:rsidP="000A7F6D">
            <w:pPr>
              <w:rPr>
                <w:rFonts w:cstheme="minorHAnsi"/>
                <w:sz w:val="24"/>
                <w:szCs w:val="24"/>
              </w:rPr>
            </w:pPr>
            <w:r w:rsidRPr="00A90184">
              <w:rPr>
                <w:rFonts w:cstheme="minorHAnsi"/>
                <w:sz w:val="24"/>
                <w:szCs w:val="24"/>
              </w:rPr>
              <w:t xml:space="preserve">Opis  działania i jego spójność z wizerunkiem miasta </w:t>
            </w:r>
            <w:r w:rsidR="00411E67">
              <w:rPr>
                <w:rFonts w:cstheme="minorHAnsi"/>
                <w:sz w:val="24"/>
                <w:szCs w:val="24"/>
              </w:rPr>
              <w:t>(proszę podać przykłady działań związanych ze wskazan</w:t>
            </w:r>
            <w:r w:rsidR="0039006C">
              <w:rPr>
                <w:rFonts w:cstheme="minorHAnsi"/>
                <w:sz w:val="24"/>
                <w:szCs w:val="24"/>
              </w:rPr>
              <w:t>ą</w:t>
            </w:r>
            <w:r w:rsidR="00411E67">
              <w:rPr>
                <w:rFonts w:cstheme="minorHAnsi"/>
                <w:sz w:val="24"/>
                <w:szCs w:val="24"/>
              </w:rPr>
              <w:t xml:space="preserve"> kategorią konkursową, a także ich efekty</w:t>
            </w:r>
            <w:r w:rsidR="0039006C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14:paraId="5D8B10E2" w14:textId="77777777" w:rsidR="00A90184" w:rsidRPr="00A90184" w:rsidRDefault="00A90184" w:rsidP="00A901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0184" w:rsidRPr="00A90184" w14:paraId="3ACA954A" w14:textId="77777777" w:rsidTr="000A7F6D">
        <w:tc>
          <w:tcPr>
            <w:tcW w:w="4606" w:type="dxa"/>
            <w:vAlign w:val="center"/>
          </w:tcPr>
          <w:p w14:paraId="316BC4D6" w14:textId="08ED5454" w:rsidR="00A90184" w:rsidRPr="00A90184" w:rsidRDefault="00A90184" w:rsidP="000A7F6D">
            <w:pPr>
              <w:rPr>
                <w:rFonts w:cstheme="minorHAnsi"/>
                <w:sz w:val="24"/>
                <w:szCs w:val="24"/>
              </w:rPr>
            </w:pPr>
            <w:r w:rsidRPr="00A90184">
              <w:rPr>
                <w:rFonts w:cstheme="minorHAnsi"/>
                <w:sz w:val="24"/>
                <w:szCs w:val="24"/>
              </w:rPr>
              <w:t>Jakość i oryginalność działania</w:t>
            </w:r>
            <w:r w:rsidR="00411E67">
              <w:rPr>
                <w:rFonts w:cstheme="minorHAnsi"/>
                <w:sz w:val="24"/>
                <w:szCs w:val="24"/>
              </w:rPr>
              <w:t xml:space="preserve"> (proszę wskazać czynniki decydujące o wysokiej jakości – np. </w:t>
            </w:r>
            <w:r w:rsidR="00B72E19">
              <w:rPr>
                <w:rFonts w:cstheme="minorHAnsi"/>
                <w:sz w:val="24"/>
                <w:szCs w:val="24"/>
              </w:rPr>
              <w:t xml:space="preserve"> wyniki badania </w:t>
            </w:r>
            <w:r w:rsidR="00411E67">
              <w:rPr>
                <w:rFonts w:cstheme="minorHAnsi"/>
                <w:sz w:val="24"/>
                <w:szCs w:val="24"/>
              </w:rPr>
              <w:t>klientów, inne nagrody lub certyfikaty związane z jakością, zastosowane autorskie rozwiązania, koncepcje itp.)</w:t>
            </w:r>
          </w:p>
        </w:tc>
        <w:tc>
          <w:tcPr>
            <w:tcW w:w="4606" w:type="dxa"/>
          </w:tcPr>
          <w:p w14:paraId="0E6B05CF" w14:textId="77777777" w:rsidR="00A90184" w:rsidRPr="00A90184" w:rsidRDefault="00A90184" w:rsidP="00A9018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67B0808" w14:textId="77777777" w:rsidR="00A90184" w:rsidRDefault="00A90184" w:rsidP="00A90184">
      <w:pPr>
        <w:rPr>
          <w:rFonts w:asciiTheme="minorHAnsi" w:hAnsiTheme="minorHAnsi" w:cstheme="minorHAnsi"/>
          <w:sz w:val="24"/>
          <w:szCs w:val="24"/>
        </w:rPr>
      </w:pPr>
    </w:p>
    <w:p w14:paraId="4190CB95" w14:textId="007CC8EE" w:rsidR="00AA1C49" w:rsidRPr="00D66DBE" w:rsidRDefault="00AA1C49" w:rsidP="00AA1C49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66DB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Załączniki  (zdjęcia, materiały potwierdzające działania )</w:t>
      </w:r>
    </w:p>
    <w:p w14:paraId="38F3EAA0" w14:textId="55853E39" w:rsidR="00AA1C49" w:rsidRPr="00D66DBE" w:rsidRDefault="00AA1C49" w:rsidP="00AA1C49">
      <w:pPr>
        <w:pStyle w:val="Akapitzlist"/>
        <w:ind w:left="108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3B0F183" w14:textId="77777777" w:rsidR="00AA1C49" w:rsidRPr="00D66DBE" w:rsidRDefault="00AA1C49" w:rsidP="00AA1C49">
      <w:pPr>
        <w:pStyle w:val="Akapitzlist"/>
        <w:ind w:left="108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BFE871E" w14:textId="77777777" w:rsidR="00AA1C49" w:rsidRPr="00D66DBE" w:rsidRDefault="00AA1C49" w:rsidP="00AA1C49">
      <w:pPr>
        <w:pStyle w:val="Akapitzlist"/>
        <w:ind w:left="108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E9255A6" w14:textId="7FECD6A4" w:rsidR="00AA1C49" w:rsidRPr="00D66DBE" w:rsidRDefault="00AA1C49" w:rsidP="00AA1C49">
      <w:pPr>
        <w:pStyle w:val="Akapitzlist"/>
        <w:ind w:left="108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66DBE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14:paraId="662E2280" w14:textId="5056C634" w:rsidR="00AA1C49" w:rsidRPr="00D66DBE" w:rsidRDefault="00AA1C49" w:rsidP="00AA1C49">
      <w:pPr>
        <w:pStyle w:val="Akapitzlist"/>
        <w:ind w:left="108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66D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Data i Podpis osobowy upoważnionej do podpisania wniosku </w:t>
      </w:r>
    </w:p>
    <w:p w14:paraId="4E350CE8" w14:textId="77777777" w:rsidR="00AA1C49" w:rsidRDefault="00AA1C49" w:rsidP="00AA1C49">
      <w:pPr>
        <w:pStyle w:val="Akapitzlist"/>
        <w:ind w:left="1080"/>
        <w:rPr>
          <w:rFonts w:asciiTheme="minorHAnsi" w:hAnsiTheme="minorHAnsi" w:cstheme="minorHAnsi"/>
          <w:sz w:val="24"/>
          <w:szCs w:val="24"/>
        </w:rPr>
      </w:pPr>
    </w:p>
    <w:p w14:paraId="36C0C511" w14:textId="727977C0" w:rsidR="00AA1C49" w:rsidRPr="00AA1C49" w:rsidRDefault="00AA1C49" w:rsidP="00AA1C49">
      <w:pPr>
        <w:pStyle w:val="Akapitzlist"/>
        <w:ind w:lef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. </w:t>
      </w:r>
    </w:p>
    <w:sectPr w:rsidR="00AA1C49" w:rsidRPr="00AA1C49" w:rsidSect="00A62824">
      <w:headerReference w:type="default" r:id="rId8"/>
      <w:footerReference w:type="default" r:id="rId9"/>
      <w:pgSz w:w="11906" w:h="16838"/>
      <w:pgMar w:top="1417" w:right="1417" w:bottom="1417" w:left="1417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D6CF8" w14:textId="77777777" w:rsidR="00D52377" w:rsidRDefault="00D52377" w:rsidP="00A62824">
      <w:pPr>
        <w:spacing w:after="0" w:line="240" w:lineRule="auto"/>
      </w:pPr>
      <w:r>
        <w:separator/>
      </w:r>
    </w:p>
  </w:endnote>
  <w:endnote w:type="continuationSeparator" w:id="0">
    <w:p w14:paraId="684F6040" w14:textId="77777777" w:rsidR="00D52377" w:rsidRDefault="00D52377" w:rsidP="00A62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w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2F4B5" w14:textId="14D99E05" w:rsidR="00D870B2" w:rsidRDefault="00A5199F" w:rsidP="00A5199F">
    <w:pPr>
      <w:spacing w:after="0"/>
      <w:ind w:left="-851" w:right="-851"/>
      <w:jc w:val="both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8FEC3F" wp14:editId="12748402">
              <wp:simplePos x="0" y="0"/>
              <wp:positionH relativeFrom="column">
                <wp:posOffset>-576798</wp:posOffset>
              </wp:positionH>
              <wp:positionV relativeFrom="paragraph">
                <wp:posOffset>-9667</wp:posOffset>
              </wp:positionV>
              <wp:extent cx="6869373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9373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D4BE01C" id="Łącznik prost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4pt,-.75pt" to="495.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" strokecolor="#1f3763 [1604]" strokeweight=".25pt">
              <v:stroke joinstyle="miter"/>
            </v:line>
          </w:pict>
        </mc:Fallback>
      </mc:AlternateContent>
    </w:r>
  </w:p>
  <w:p w14:paraId="32D28F48" w14:textId="77777777" w:rsidR="00D870B2" w:rsidRPr="005579DA" w:rsidRDefault="00D870B2" w:rsidP="00D870B2">
    <w:pPr>
      <w:spacing w:after="0"/>
      <w:ind w:left="-567"/>
      <w:jc w:val="both"/>
    </w:pPr>
    <w:r w:rsidRPr="005579DA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875102B" wp14:editId="5DF9FB64">
          <wp:simplePos x="0" y="0"/>
          <wp:positionH relativeFrom="column">
            <wp:posOffset>4766945</wp:posOffset>
          </wp:positionH>
          <wp:positionV relativeFrom="paragraph">
            <wp:posOffset>-15875</wp:posOffset>
          </wp:positionV>
          <wp:extent cx="1475105" cy="810260"/>
          <wp:effectExtent l="0" t="0" r="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105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2824" w:rsidRPr="005579DA">
      <w:t>Biuro Konkursu Sopockie Perły</w:t>
    </w:r>
  </w:p>
  <w:p w14:paraId="52CF9A97" w14:textId="77777777" w:rsidR="00A62824" w:rsidRPr="005579DA" w:rsidRDefault="00A62824" w:rsidP="00D870B2">
    <w:pPr>
      <w:spacing w:after="0"/>
      <w:ind w:left="-567"/>
      <w:jc w:val="both"/>
    </w:pPr>
    <w:r w:rsidRPr="005579DA">
      <w:t>Sopocka Organizacja Turystyczna</w:t>
    </w:r>
  </w:p>
  <w:p w14:paraId="5DDC881E" w14:textId="77777777" w:rsidR="009C5F97" w:rsidRDefault="005579DA" w:rsidP="00D870B2">
    <w:pPr>
      <w:spacing w:after="0"/>
      <w:ind w:left="-567"/>
      <w:jc w:val="both"/>
    </w:pPr>
    <w:r w:rsidRPr="005579DA">
      <w:t>P</w:t>
    </w:r>
    <w:r w:rsidR="00A62824" w:rsidRPr="005579DA">
      <w:t xml:space="preserve">lac </w:t>
    </w:r>
    <w:r w:rsidRPr="005579DA">
      <w:t>Z</w:t>
    </w:r>
    <w:r w:rsidR="00A62824" w:rsidRPr="005579DA">
      <w:t xml:space="preserve">drojowy 2, 81-720 Sopot </w:t>
    </w:r>
  </w:p>
  <w:p w14:paraId="016A801B" w14:textId="1AF9025E" w:rsidR="00D870B2" w:rsidRPr="005579DA" w:rsidRDefault="00A62824" w:rsidP="00D870B2">
    <w:pPr>
      <w:spacing w:after="0"/>
      <w:ind w:left="-567"/>
      <w:jc w:val="both"/>
    </w:pPr>
    <w:r w:rsidRPr="005579DA">
      <w:t>tel</w:t>
    </w:r>
    <w:r w:rsidR="00D870B2" w:rsidRPr="005579DA">
      <w:t>.</w:t>
    </w:r>
    <w:r w:rsidRPr="005579DA">
      <w:t xml:space="preserve"> 501590773</w:t>
    </w:r>
  </w:p>
  <w:p w14:paraId="6DC138D7" w14:textId="77777777" w:rsidR="00A62824" w:rsidRPr="005579DA" w:rsidRDefault="00A62824" w:rsidP="00D870B2">
    <w:pPr>
      <w:spacing w:after="0"/>
      <w:ind w:left="-567"/>
      <w:jc w:val="both"/>
    </w:pPr>
    <w:r w:rsidRPr="005579DA">
      <w:t>e-mail:</w:t>
    </w:r>
    <w:r w:rsidR="00D870B2" w:rsidRPr="005579DA">
      <w:t xml:space="preserve"> a.kaczorowska@visit.sopot.pl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130B7" w14:textId="77777777" w:rsidR="00D52377" w:rsidRDefault="00D52377" w:rsidP="00A62824">
      <w:pPr>
        <w:spacing w:after="0" w:line="240" w:lineRule="auto"/>
      </w:pPr>
      <w:r>
        <w:separator/>
      </w:r>
    </w:p>
  </w:footnote>
  <w:footnote w:type="continuationSeparator" w:id="0">
    <w:p w14:paraId="672DD6F2" w14:textId="77777777" w:rsidR="00D52377" w:rsidRDefault="00D52377" w:rsidP="00A62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75E6E" w14:textId="77777777" w:rsidR="00A62824" w:rsidRDefault="00A62824" w:rsidP="00A6282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75B575D" wp14:editId="29685C74">
          <wp:extent cx="5889356" cy="112567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5662" cy="1149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224E6"/>
    <w:multiLevelType w:val="hybridMultilevel"/>
    <w:tmpl w:val="936AB0D8"/>
    <w:lvl w:ilvl="0" w:tplc="8AE272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24"/>
    <w:rsid w:val="000364E4"/>
    <w:rsid w:val="000571A9"/>
    <w:rsid w:val="00063FDD"/>
    <w:rsid w:val="000A7F6D"/>
    <w:rsid w:val="00260F3C"/>
    <w:rsid w:val="00294309"/>
    <w:rsid w:val="003023BC"/>
    <w:rsid w:val="003407CF"/>
    <w:rsid w:val="0039006C"/>
    <w:rsid w:val="00411E67"/>
    <w:rsid w:val="00481652"/>
    <w:rsid w:val="004A2D03"/>
    <w:rsid w:val="004E2065"/>
    <w:rsid w:val="005579DA"/>
    <w:rsid w:val="005960F0"/>
    <w:rsid w:val="005E2BD1"/>
    <w:rsid w:val="007154E0"/>
    <w:rsid w:val="00750E16"/>
    <w:rsid w:val="008616B5"/>
    <w:rsid w:val="00903835"/>
    <w:rsid w:val="00986FFB"/>
    <w:rsid w:val="009C5F97"/>
    <w:rsid w:val="00A5199F"/>
    <w:rsid w:val="00A62824"/>
    <w:rsid w:val="00A90184"/>
    <w:rsid w:val="00AA1C49"/>
    <w:rsid w:val="00B61BC3"/>
    <w:rsid w:val="00B72E19"/>
    <w:rsid w:val="00C74B89"/>
    <w:rsid w:val="00C940FA"/>
    <w:rsid w:val="00D52377"/>
    <w:rsid w:val="00D66DBE"/>
    <w:rsid w:val="00D870B2"/>
    <w:rsid w:val="00DF3418"/>
    <w:rsid w:val="00E558EB"/>
    <w:rsid w:val="00EC0692"/>
    <w:rsid w:val="00F97C09"/>
    <w:rsid w:val="00FA704A"/>
    <w:rsid w:val="00FD4AE9"/>
    <w:rsid w:val="00F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B3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ow" w:eastAsiaTheme="minorHAnsi" w:hAnsi="Now" w:cstheme="minorBidi"/>
        <w:color w:val="001848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2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824"/>
  </w:style>
  <w:style w:type="paragraph" w:styleId="Stopka">
    <w:name w:val="footer"/>
    <w:basedOn w:val="Normalny"/>
    <w:link w:val="StopkaZnak"/>
    <w:uiPriority w:val="99"/>
    <w:unhideWhenUsed/>
    <w:rsid w:val="00A62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824"/>
  </w:style>
  <w:style w:type="character" w:styleId="Hipercze">
    <w:name w:val="Hyperlink"/>
    <w:basedOn w:val="Domylnaczcionkaakapitu"/>
    <w:uiPriority w:val="99"/>
    <w:unhideWhenUsed/>
    <w:rsid w:val="00A62824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0B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83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97C09"/>
    <w:pPr>
      <w:spacing w:before="298" w:after="298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st1">
    <w:name w:val="st1"/>
    <w:basedOn w:val="Domylnaczcionkaakapitu"/>
    <w:rsid w:val="00F97C09"/>
  </w:style>
  <w:style w:type="table" w:styleId="Tabela-Siatka">
    <w:name w:val="Table Grid"/>
    <w:basedOn w:val="Standardowy"/>
    <w:uiPriority w:val="39"/>
    <w:rsid w:val="00F97C09"/>
    <w:pPr>
      <w:spacing w:after="0" w:line="240" w:lineRule="auto"/>
    </w:pPr>
    <w:rPr>
      <w:rFonts w:asciiTheme="minorHAnsi" w:hAnsiTheme="minorHAns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E2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ow" w:eastAsiaTheme="minorHAnsi" w:hAnsi="Now" w:cstheme="minorBidi"/>
        <w:color w:val="001848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2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824"/>
  </w:style>
  <w:style w:type="paragraph" w:styleId="Stopka">
    <w:name w:val="footer"/>
    <w:basedOn w:val="Normalny"/>
    <w:link w:val="StopkaZnak"/>
    <w:uiPriority w:val="99"/>
    <w:unhideWhenUsed/>
    <w:rsid w:val="00A62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824"/>
  </w:style>
  <w:style w:type="character" w:styleId="Hipercze">
    <w:name w:val="Hyperlink"/>
    <w:basedOn w:val="Domylnaczcionkaakapitu"/>
    <w:uiPriority w:val="99"/>
    <w:unhideWhenUsed/>
    <w:rsid w:val="00A62824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0B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83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97C09"/>
    <w:pPr>
      <w:spacing w:before="298" w:after="298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st1">
    <w:name w:val="st1"/>
    <w:basedOn w:val="Domylnaczcionkaakapitu"/>
    <w:rsid w:val="00F97C09"/>
  </w:style>
  <w:style w:type="table" w:styleId="Tabela-Siatka">
    <w:name w:val="Table Grid"/>
    <w:basedOn w:val="Standardowy"/>
    <w:uiPriority w:val="39"/>
    <w:rsid w:val="00F97C09"/>
    <w:pPr>
      <w:spacing w:after="0" w:line="240" w:lineRule="auto"/>
    </w:pPr>
    <w:rPr>
      <w:rFonts w:asciiTheme="minorHAnsi" w:hAnsiTheme="minorHAns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E2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Matyla</dc:creator>
  <cp:lastModifiedBy>User</cp:lastModifiedBy>
  <cp:revision>2</cp:revision>
  <dcterms:created xsi:type="dcterms:W3CDTF">2019-08-29T10:17:00Z</dcterms:created>
  <dcterms:modified xsi:type="dcterms:W3CDTF">2019-08-29T10:17:00Z</dcterms:modified>
</cp:coreProperties>
</file>